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7ED7" w14:textId="1C2536E4" w:rsidR="00513DC3" w:rsidRPr="00513DC3" w:rsidRDefault="00513DC3" w:rsidP="00513DC3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513DC3"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 w:rsidRPr="00513DC3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 w:rsidRPr="00513DC3"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 w:rsidRPr="00513DC3"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T</w:t>
      </w:r>
      <w:r w:rsidRPr="00513DC3"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>T</w:t>
      </w:r>
      <w:r w:rsidRPr="00513DC3">
        <w:rPr>
          <w:rFonts w:cstheme="minorHAnsi"/>
          <w:sz w:val="24"/>
          <w:szCs w:val="24"/>
        </w:rPr>
        <w:t xml:space="preserve">hrift </w:t>
      </w:r>
      <w:r>
        <w:rPr>
          <w:rFonts w:cstheme="minorHAnsi"/>
          <w:sz w:val="24"/>
          <w:szCs w:val="24"/>
        </w:rPr>
        <w:t>S</w:t>
      </w:r>
      <w:r w:rsidRPr="00513DC3">
        <w:rPr>
          <w:rFonts w:cstheme="minorHAnsi"/>
          <w:sz w:val="24"/>
          <w:szCs w:val="24"/>
        </w:rPr>
        <w:t xml:space="preserve">avings </w:t>
      </w:r>
      <w:r>
        <w:rPr>
          <w:rFonts w:cstheme="minorHAnsi"/>
          <w:sz w:val="24"/>
          <w:szCs w:val="24"/>
        </w:rPr>
        <w:t>P</w:t>
      </w:r>
      <w:r w:rsidRPr="00513DC3">
        <w:rPr>
          <w:rFonts w:cstheme="minorHAnsi"/>
          <w:sz w:val="24"/>
          <w:szCs w:val="24"/>
        </w:rPr>
        <w:t xml:space="preserve">lan is the federal government’s “401k.” </w:t>
      </w:r>
      <w:r>
        <w:rPr>
          <w:rFonts w:cstheme="minorHAnsi"/>
          <w:sz w:val="24"/>
          <w:szCs w:val="24"/>
        </w:rPr>
        <w:t>F</w:t>
      </w:r>
      <w:r w:rsidRPr="00513DC3">
        <w:rPr>
          <w:rFonts w:cstheme="minorHAnsi"/>
          <w:sz w:val="24"/>
          <w:szCs w:val="24"/>
        </w:rPr>
        <w:t xml:space="preserve">or federal employees and active-duty military, </w:t>
      </w:r>
      <w:r>
        <w:rPr>
          <w:rFonts w:cstheme="minorHAnsi"/>
          <w:sz w:val="24"/>
          <w:szCs w:val="24"/>
        </w:rPr>
        <w:t xml:space="preserve">TSP </w:t>
      </w:r>
      <w:r w:rsidRPr="00513DC3">
        <w:rPr>
          <w:rFonts w:cstheme="minorHAnsi"/>
          <w:sz w:val="24"/>
          <w:szCs w:val="24"/>
        </w:rPr>
        <w:t xml:space="preserve">provides the opportunity to accumulate assets that will provide income in retirement. </w:t>
      </w:r>
      <w:r>
        <w:rPr>
          <w:rFonts w:cstheme="minorHAnsi"/>
          <w:sz w:val="24"/>
          <w:szCs w:val="24"/>
        </w:rPr>
        <w:t>P</w:t>
      </w:r>
      <w:r w:rsidRPr="00513DC3">
        <w:rPr>
          <w:rFonts w:cstheme="minorHAnsi"/>
          <w:sz w:val="24"/>
          <w:szCs w:val="24"/>
        </w:rPr>
        <w:t xml:space="preserve">articipants who meet certain criteria are eligible for matching and automatic contributions from the federal government. </w:t>
      </w:r>
      <w:r>
        <w:rPr>
          <w:rFonts w:cstheme="minorHAnsi"/>
          <w:sz w:val="24"/>
          <w:szCs w:val="24"/>
        </w:rPr>
        <w:t>A</w:t>
      </w:r>
      <w:r w:rsidRPr="00513DC3">
        <w:rPr>
          <w:rFonts w:cstheme="minorHAnsi"/>
          <w:sz w:val="24"/>
          <w:szCs w:val="24"/>
        </w:rPr>
        <w:t xml:space="preserve">ll users enjoy tax advantages that make it easier to save for retirement. </w:t>
      </w:r>
      <w:r>
        <w:rPr>
          <w:rFonts w:cstheme="minorHAnsi"/>
          <w:sz w:val="24"/>
          <w:szCs w:val="24"/>
        </w:rPr>
        <w:t>TSP</w:t>
      </w:r>
      <w:r w:rsidRPr="00513DC3">
        <w:rPr>
          <w:rFonts w:cstheme="minorHAnsi"/>
          <w:sz w:val="24"/>
          <w:szCs w:val="24"/>
        </w:rPr>
        <w:t xml:space="preserve"> offers a range of investment options, including index funds that invest in stocks and bonds. </w:t>
      </w:r>
      <w:r>
        <w:rPr>
          <w:rFonts w:cstheme="minorHAnsi"/>
          <w:sz w:val="24"/>
          <w:szCs w:val="24"/>
        </w:rPr>
        <w:t>TSP</w:t>
      </w:r>
      <w:r w:rsidRPr="00513DC3">
        <w:rPr>
          <w:rFonts w:cstheme="minorHAnsi"/>
          <w:sz w:val="24"/>
          <w:szCs w:val="24"/>
        </w:rPr>
        <w:t xml:space="preserve">’s low fees mean that users keep even more of what they earn. </w:t>
      </w:r>
      <w:r>
        <w:rPr>
          <w:rFonts w:cstheme="minorHAnsi"/>
          <w:sz w:val="24"/>
          <w:szCs w:val="24"/>
        </w:rPr>
        <w:t>P</w:t>
      </w:r>
      <w:r w:rsidRPr="00513DC3">
        <w:rPr>
          <w:rFonts w:cstheme="minorHAnsi"/>
          <w:sz w:val="24"/>
          <w:szCs w:val="24"/>
        </w:rPr>
        <w:t xml:space="preserve">lus, </w:t>
      </w:r>
      <w:r>
        <w:rPr>
          <w:rFonts w:cstheme="minorHAnsi"/>
          <w:sz w:val="24"/>
          <w:szCs w:val="24"/>
        </w:rPr>
        <w:t>V</w:t>
      </w:r>
      <w:r w:rsidRPr="00513DC3">
        <w:rPr>
          <w:rFonts w:cstheme="minorHAnsi"/>
          <w:sz w:val="24"/>
          <w:szCs w:val="24"/>
        </w:rPr>
        <w:t xml:space="preserve">eterans can keep their </w:t>
      </w:r>
      <w:r>
        <w:rPr>
          <w:rFonts w:cstheme="minorHAnsi"/>
          <w:sz w:val="24"/>
          <w:szCs w:val="24"/>
        </w:rPr>
        <w:t xml:space="preserve">TSP </w:t>
      </w:r>
      <w:r w:rsidRPr="00513DC3">
        <w:rPr>
          <w:rFonts w:cstheme="minorHAnsi"/>
          <w:sz w:val="24"/>
          <w:szCs w:val="24"/>
        </w:rPr>
        <w:t xml:space="preserve">accounts open even after separating from the military. </w:t>
      </w:r>
      <w:r>
        <w:rPr>
          <w:rFonts w:cstheme="minorHAnsi"/>
          <w:sz w:val="24"/>
          <w:szCs w:val="24"/>
        </w:rPr>
        <w:t>L</w:t>
      </w:r>
      <w:r w:rsidRPr="00513DC3">
        <w:rPr>
          <w:rFonts w:cstheme="minorHAnsi"/>
          <w:sz w:val="24"/>
          <w:szCs w:val="24"/>
        </w:rPr>
        <w:t>earn more at tsp.gov.</w:t>
      </w:r>
    </w:p>
    <w:sectPr w:rsidR="00513DC3" w:rsidRPr="0051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8D"/>
    <w:rsid w:val="00501B7F"/>
    <w:rsid w:val="00513DC3"/>
    <w:rsid w:val="00B17D8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6563"/>
  <w15:chartTrackingRefBased/>
  <w15:docId w15:val="{90CD044A-B6AB-4038-B3DF-345DE984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2023-07-06T21:44:00Z</dcterms:created>
  <dcterms:modified xsi:type="dcterms:W3CDTF">2023-07-06T21:47:00Z</dcterms:modified>
</cp:coreProperties>
</file>