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FE94" w14:textId="2AF4BE73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32085B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32085B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I</w:t>
      </w:r>
      <w:r w:rsidRPr="0032085B">
        <w:rPr>
          <w:color w:val="000000"/>
          <w:sz w:val="24"/>
          <w:szCs w:val="24"/>
        </w:rPr>
        <w:t xml:space="preserve">f you’re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having thoughts of suicide—or know of a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 at risk for suicide—call the new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 number: 988, then press 1. it’s available 24-7. </w:t>
      </w: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shorter, three-digit number provides an easier way to access the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C</w:t>
      </w:r>
      <w:r w:rsidRPr="0032085B">
        <w:rPr>
          <w:color w:val="000000"/>
          <w:sz w:val="24"/>
          <w:szCs w:val="24"/>
        </w:rPr>
        <w:t xml:space="preserve">risis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 xml:space="preserve">ine, which links to over 500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suicide prevention coordinators. </w:t>
      </w:r>
      <w:r>
        <w:rPr>
          <w:color w:val="000000"/>
          <w:sz w:val="24"/>
          <w:szCs w:val="24"/>
        </w:rPr>
        <w:t>S</w:t>
      </w:r>
      <w:r w:rsidRPr="0032085B">
        <w:rPr>
          <w:color w:val="000000"/>
          <w:sz w:val="24"/>
          <w:szCs w:val="24"/>
        </w:rPr>
        <w:t xml:space="preserve">uicide prevention is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’s top clinical priority, with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never wavering from the belief that during a crisis, every second counts. </w:t>
      </w:r>
      <w:r>
        <w:rPr>
          <w:color w:val="000000"/>
          <w:sz w:val="24"/>
          <w:szCs w:val="24"/>
        </w:rPr>
        <w:t>T</w:t>
      </w:r>
      <w:r w:rsidRPr="0032085B">
        <w:rPr>
          <w:color w:val="000000"/>
          <w:sz w:val="24"/>
          <w:szCs w:val="24"/>
        </w:rPr>
        <w:t xml:space="preserve">his new number makes it easier for </w:t>
      </w:r>
      <w:r>
        <w:rPr>
          <w:color w:val="000000"/>
          <w:sz w:val="24"/>
          <w:szCs w:val="24"/>
        </w:rPr>
        <w:t>V</w:t>
      </w:r>
      <w:r w:rsidRPr="0032085B">
        <w:rPr>
          <w:color w:val="000000"/>
          <w:sz w:val="24"/>
          <w:szCs w:val="24"/>
        </w:rPr>
        <w:t xml:space="preserve">eterans and those who care about them to reach lifesaving support without having to be enrolled in </w:t>
      </w:r>
      <w:r>
        <w:rPr>
          <w:color w:val="000000"/>
          <w:sz w:val="24"/>
          <w:szCs w:val="24"/>
        </w:rPr>
        <w:t>VA</w:t>
      </w:r>
      <w:r w:rsidRPr="0032085B">
        <w:rPr>
          <w:color w:val="000000"/>
          <w:sz w:val="24"/>
          <w:szCs w:val="24"/>
        </w:rPr>
        <w:t xml:space="preserve"> benefits or health care. </w:t>
      </w:r>
      <w:r>
        <w:rPr>
          <w:color w:val="000000"/>
          <w:sz w:val="24"/>
          <w:szCs w:val="24"/>
        </w:rPr>
        <w:t>L</w:t>
      </w:r>
      <w:r w:rsidRPr="0032085B">
        <w:rPr>
          <w:color w:val="000000"/>
          <w:sz w:val="24"/>
          <w:szCs w:val="24"/>
        </w:rPr>
        <w:t>earn more at veteranscrisisline.net.</w:t>
      </w:r>
    </w:p>
    <w:p w14:paraId="6C583CBE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101F4215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1A36D94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453939E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3F6E271C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7FDF23C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2E6B8100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p w14:paraId="6D40A767" w14:textId="77777777" w:rsidR="0032085B" w:rsidRPr="0032085B" w:rsidRDefault="0032085B" w:rsidP="0032085B">
      <w:pPr>
        <w:pStyle w:val="NormalWeb"/>
        <w:spacing w:before="0" w:beforeAutospacing="0" w:after="0" w:afterAutospacing="0" w:line="480" w:lineRule="auto"/>
        <w:rPr>
          <w:color w:val="000000"/>
          <w:sz w:val="24"/>
          <w:szCs w:val="24"/>
        </w:rPr>
      </w:pPr>
    </w:p>
    <w:sectPr w:rsidR="0032085B" w:rsidRPr="0032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E6"/>
    <w:rsid w:val="0032085B"/>
    <w:rsid w:val="00501B7F"/>
    <w:rsid w:val="00A207E6"/>
    <w:rsid w:val="00BF299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3273"/>
  <w15:chartTrackingRefBased/>
  <w15:docId w15:val="{F4F619A0-E1DB-4F22-B9B8-38C1FB44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85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2023-07-19T13:17:00Z</dcterms:created>
  <dcterms:modified xsi:type="dcterms:W3CDTF">2023-07-19T13:19:00Z</dcterms:modified>
</cp:coreProperties>
</file>