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E810" w14:textId="3A074DD5" w:rsidR="00194D72" w:rsidRPr="00311F8B" w:rsidRDefault="00311F8B" w:rsidP="00311F8B">
      <w:pPr>
        <w:pStyle w:val="paragraph"/>
        <w:spacing w:before="0" w:beforeAutospacing="0" w:after="0" w:afterAutospacing="0" w:line="480" w:lineRule="auto"/>
        <w:textAlignment w:val="baseline"/>
      </w:pPr>
      <w:r>
        <w:rPr>
          <w:rStyle w:val="normaltextrun"/>
          <w:rFonts w:ascii="Calibri" w:hAnsi="Calibri" w:cs="Calibri"/>
          <w:color w:val="000000" w:themeColor="text1"/>
        </w:rPr>
        <w:t>T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his message is from the </w:t>
      </w:r>
      <w:r>
        <w:rPr>
          <w:rStyle w:val="normaltextrun"/>
          <w:rFonts w:ascii="Calibri" w:hAnsi="Calibri" w:cs="Calibri"/>
          <w:color w:val="000000" w:themeColor="text1"/>
        </w:rPr>
        <w:t>U.S. D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epartment of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eterans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ffairs.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eterans – do you take medication?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t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, prescriptions have a range of co-pay levels, from free to $5, $8, or $11 for a 30-day prescription depending on your eligibility. </w:t>
      </w:r>
      <w:r>
        <w:rPr>
          <w:rStyle w:val="normaltextrun"/>
          <w:rFonts w:ascii="Calibri" w:hAnsi="Calibri" w:cs="Calibri"/>
          <w:color w:val="000000" w:themeColor="text1"/>
        </w:rPr>
        <w:t>R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efill by mail, in-person, or on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’s mobile app. 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r w:rsidRPr="00311F8B">
        <w:rPr>
          <w:rStyle w:val="normaltextrun"/>
          <w:rFonts w:ascii="Calibri" w:hAnsi="Calibri" w:cs="Calibri"/>
          <w:color w:val="000000" w:themeColor="text1"/>
        </w:rPr>
        <w:t>ign up at va.gov</w:t>
      </w:r>
      <w:r>
        <w:rPr>
          <w:rStyle w:val="normaltextrun"/>
          <w:rFonts w:ascii="Calibri" w:hAnsi="Calibri" w:cs="Calibri"/>
          <w:color w:val="000000" w:themeColor="text1"/>
        </w:rPr>
        <w:t xml:space="preserve"> or </w:t>
      </w:r>
      <w:r w:rsidRPr="00311F8B">
        <w:rPr>
          <w:rStyle w:val="normaltextrun"/>
          <w:rFonts w:ascii="Calibri" w:hAnsi="Calibri" w:cs="Calibri"/>
          <w:color w:val="000000" w:themeColor="text1"/>
        </w:rPr>
        <w:t>call 1-800-myva411.</w:t>
      </w:r>
    </w:p>
    <w:p w14:paraId="05AC9525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02"/>
    <w:rsid w:val="00194D72"/>
    <w:rsid w:val="00311F8B"/>
    <w:rsid w:val="00501B7F"/>
    <w:rsid w:val="00E12D02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88E8"/>
  <w15:chartTrackingRefBased/>
  <w15:docId w15:val="{FEF76C29-F109-4527-8E59-8BABB65A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2023-11-22T16:46:00Z</dcterms:created>
  <dcterms:modified xsi:type="dcterms:W3CDTF">2023-11-22T16:48:00Z</dcterms:modified>
</cp:coreProperties>
</file>